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2F0880" w14:textId="2188FCCF" w:rsidR="002862D4" w:rsidRPr="002862D4" w:rsidRDefault="002862D4" w:rsidP="002862D4">
      <w:pPr>
        <w:pStyle w:val="Body1"/>
        <w:jc w:val="center"/>
        <w:rPr>
          <w:rFonts w:ascii="Cambria" w:hAnsi="Cambria"/>
          <w:b/>
          <w:noProof/>
          <w:sz w:val="16"/>
          <w:szCs w:val="28"/>
        </w:rPr>
      </w:pPr>
      <w:r w:rsidRPr="002862D4">
        <w:rPr>
          <w:noProof/>
          <w:sz w:val="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CD5252B" wp14:editId="183417FD">
                <wp:simplePos x="0" y="0"/>
                <wp:positionH relativeFrom="margin">
                  <wp:posOffset>1790700</wp:posOffset>
                </wp:positionH>
                <wp:positionV relativeFrom="paragraph">
                  <wp:posOffset>0</wp:posOffset>
                </wp:positionV>
                <wp:extent cx="4539615" cy="60769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9615" cy="607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0D7FE" w14:textId="77777777" w:rsidR="002862D4" w:rsidRPr="002862D4" w:rsidRDefault="002862D4" w:rsidP="002862D4">
                            <w:pPr>
                              <w:rPr>
                                <w:color w:val="A6A6A6"/>
                              </w:rPr>
                            </w:pPr>
                            <w:r w:rsidRPr="002862D4">
                              <w:rPr>
                                <w:rFonts w:ascii="Arial" w:eastAsia="Arial Unicode MS" w:hAnsi="Arial" w:cs="Arial"/>
                                <w:b/>
                                <w:color w:val="A6A6A6"/>
                                <w:sz w:val="20"/>
                                <w:szCs w:val="20"/>
                                <w:u w:color="000000"/>
                              </w:rPr>
                              <w:t>Mission:</w:t>
                            </w:r>
                            <w:r w:rsidRPr="002862D4">
                              <w:rPr>
                                <w:rFonts w:ascii="Arial" w:eastAsia="Arial Unicode MS" w:hAnsi="Arial" w:cs="Arial"/>
                                <w:color w:val="A6A6A6"/>
                                <w:sz w:val="20"/>
                                <w:szCs w:val="20"/>
                                <w:u w:color="000000"/>
                              </w:rPr>
                              <w:t xml:space="preserve"> Literacy Network teaches reading, writing, communication, and computer skills to Dane County </w:t>
                            </w:r>
                            <w:proofErr w:type="gramStart"/>
                            <w:r w:rsidRPr="002862D4">
                              <w:rPr>
                                <w:rFonts w:ascii="Arial" w:eastAsia="Arial Unicode MS" w:hAnsi="Arial" w:cs="Arial"/>
                                <w:color w:val="A6A6A6"/>
                                <w:sz w:val="20"/>
                                <w:szCs w:val="20"/>
                                <w:u w:color="000000"/>
                              </w:rPr>
                              <w:t>adults</w:t>
                            </w:r>
                            <w:proofErr w:type="gramEnd"/>
                            <w:r w:rsidRPr="002862D4">
                              <w:rPr>
                                <w:rFonts w:ascii="Arial" w:eastAsia="Arial Unicode MS" w:hAnsi="Arial" w:cs="Arial"/>
                                <w:color w:val="A6A6A6"/>
                                <w:sz w:val="20"/>
                                <w:szCs w:val="20"/>
                                <w:u w:color="000000"/>
                              </w:rPr>
                              <w:t xml:space="preserve"> so they can achieve financial security, well-being, and deeper engagement with their families and the community.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D525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1pt;margin-top:0;width:357.45pt;height:47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" stroked="f">
                <v:textbox>
                  <w:txbxContent>
                    <w:p w14:paraId="7270D7FE" w14:textId="77777777" w:rsidR="002862D4" w:rsidRPr="002862D4" w:rsidRDefault="002862D4" w:rsidP="002862D4">
                      <w:pPr>
                        <w:rPr>
                          <w:color w:val="A6A6A6"/>
                        </w:rPr>
                      </w:pPr>
                      <w:r w:rsidRPr="002862D4">
                        <w:rPr>
                          <w:rFonts w:ascii="Arial" w:eastAsia="Arial Unicode MS" w:hAnsi="Arial" w:cs="Arial"/>
                          <w:b/>
                          <w:color w:val="A6A6A6"/>
                          <w:sz w:val="20"/>
                          <w:szCs w:val="20"/>
                          <w:u w:color="000000"/>
                        </w:rPr>
                        <w:t>Mission:</w:t>
                      </w:r>
                      <w:r w:rsidRPr="002862D4">
                        <w:rPr>
                          <w:rFonts w:ascii="Arial" w:eastAsia="Arial Unicode MS" w:hAnsi="Arial" w:cs="Arial"/>
                          <w:color w:val="A6A6A6"/>
                          <w:sz w:val="20"/>
                          <w:szCs w:val="20"/>
                          <w:u w:color="000000"/>
                        </w:rPr>
                        <w:t xml:space="preserve"> Literacy Network teaches reading, writing, communication, and computer skills to Dane County </w:t>
                      </w:r>
                      <w:proofErr w:type="gramStart"/>
                      <w:r w:rsidRPr="002862D4">
                        <w:rPr>
                          <w:rFonts w:ascii="Arial" w:eastAsia="Arial Unicode MS" w:hAnsi="Arial" w:cs="Arial"/>
                          <w:color w:val="A6A6A6"/>
                          <w:sz w:val="20"/>
                          <w:szCs w:val="20"/>
                          <w:u w:color="000000"/>
                        </w:rPr>
                        <w:t>adults</w:t>
                      </w:r>
                      <w:proofErr w:type="gramEnd"/>
                      <w:r w:rsidRPr="002862D4">
                        <w:rPr>
                          <w:rFonts w:ascii="Arial" w:eastAsia="Arial Unicode MS" w:hAnsi="Arial" w:cs="Arial"/>
                          <w:color w:val="A6A6A6"/>
                          <w:sz w:val="20"/>
                          <w:szCs w:val="20"/>
                          <w:u w:color="000000"/>
                        </w:rPr>
                        <w:t xml:space="preserve"> so they can achieve financial security, well-being, and deeper engagement with their families and the community.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2862D4">
        <w:rPr>
          <w:noProof/>
          <w:sz w:val="6"/>
        </w:rPr>
        <w:drawing>
          <wp:anchor distT="0" distB="0" distL="114300" distR="114300" simplePos="0" relativeHeight="251659264" behindDoc="1" locked="0" layoutInCell="1" allowOverlap="1" wp14:anchorId="5854EE98" wp14:editId="06547911">
            <wp:simplePos x="0" y="0"/>
            <wp:positionH relativeFrom="margin">
              <wp:align>left</wp:align>
            </wp:positionH>
            <wp:positionV relativeFrom="margin">
              <wp:posOffset>-234950</wp:posOffset>
            </wp:positionV>
            <wp:extent cx="1621790" cy="846455"/>
            <wp:effectExtent l="0" t="0" r="0" b="0"/>
            <wp:wrapNone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4CA912" w14:textId="6F09C7F8" w:rsidR="00611072" w:rsidRDefault="002862D4" w:rsidP="002862D4">
      <w:pPr>
        <w:pStyle w:val="Body1"/>
        <w:jc w:val="center"/>
        <w:rPr>
          <w:rFonts w:ascii="Cambria" w:hAnsi="Cambria"/>
          <w:b/>
          <w:noProof/>
          <w:sz w:val="28"/>
          <w:szCs w:val="28"/>
        </w:rPr>
      </w:pPr>
      <w:r w:rsidRPr="002862D4">
        <w:rPr>
          <w:rFonts w:ascii="Cambria" w:hAnsi="Cambria"/>
          <w:b/>
          <w:noProof/>
          <w:sz w:val="28"/>
          <w:szCs w:val="28"/>
        </w:rPr>
        <w:t>Workplace Literacy: Sample Curriculum Topics</w:t>
      </w:r>
    </w:p>
    <w:p w14:paraId="0A809157" w14:textId="77777777" w:rsidR="004E7FD9" w:rsidRDefault="004E7FD9" w:rsidP="003B1237">
      <w:pPr>
        <w:pStyle w:val="Body1"/>
        <w:rPr>
          <w:rFonts w:ascii="Cambria" w:hAnsi="Cambria"/>
          <w:szCs w:val="28"/>
        </w:rPr>
      </w:pPr>
    </w:p>
    <w:p w14:paraId="0B9235DB" w14:textId="617F6EE4" w:rsidR="003B1237" w:rsidRPr="00C40391" w:rsidRDefault="007A4AEF" w:rsidP="00C40391">
      <w:pPr>
        <w:pStyle w:val="Body1"/>
        <w:jc w:val="both"/>
        <w:rPr>
          <w:rFonts w:ascii="Cambria" w:hAnsi="Cambria"/>
          <w:i/>
          <w:sz w:val="22"/>
          <w:szCs w:val="28"/>
        </w:rPr>
      </w:pPr>
      <w:r w:rsidRPr="00C40391">
        <w:rPr>
          <w:rFonts w:ascii="Cambria" w:hAnsi="Cambria"/>
          <w:i/>
          <w:sz w:val="22"/>
          <w:szCs w:val="28"/>
        </w:rPr>
        <w:t>Th</w:t>
      </w:r>
      <w:r w:rsidR="00C40391" w:rsidRPr="00C40391">
        <w:rPr>
          <w:rFonts w:ascii="Cambria" w:hAnsi="Cambria"/>
          <w:i/>
          <w:sz w:val="22"/>
          <w:szCs w:val="28"/>
        </w:rPr>
        <w:t xml:space="preserve">ese are </w:t>
      </w:r>
      <w:r w:rsidR="006348AA" w:rsidRPr="00C40391">
        <w:rPr>
          <w:rFonts w:ascii="Cambria" w:hAnsi="Cambria"/>
          <w:i/>
          <w:sz w:val="22"/>
          <w:szCs w:val="28"/>
        </w:rPr>
        <w:t xml:space="preserve">examples of topics </w:t>
      </w:r>
      <w:r w:rsidR="000E64F8" w:rsidRPr="00C40391">
        <w:rPr>
          <w:rFonts w:ascii="Cambria" w:hAnsi="Cambria"/>
          <w:i/>
          <w:sz w:val="22"/>
          <w:szCs w:val="28"/>
        </w:rPr>
        <w:t>which may be covered in</w:t>
      </w:r>
      <w:r w:rsidRPr="00C40391">
        <w:rPr>
          <w:rFonts w:ascii="Cambria" w:hAnsi="Cambria"/>
          <w:i/>
          <w:sz w:val="22"/>
          <w:szCs w:val="28"/>
        </w:rPr>
        <w:t xml:space="preserve"> a workplace literacy class</w:t>
      </w:r>
      <w:r w:rsidR="000E64F8" w:rsidRPr="00C40391">
        <w:rPr>
          <w:rFonts w:ascii="Cambria" w:hAnsi="Cambria"/>
          <w:i/>
          <w:sz w:val="22"/>
          <w:szCs w:val="28"/>
        </w:rPr>
        <w:t>.</w:t>
      </w:r>
      <w:r w:rsidRPr="00C40391">
        <w:rPr>
          <w:rFonts w:ascii="Cambria" w:hAnsi="Cambria"/>
          <w:i/>
          <w:sz w:val="22"/>
          <w:szCs w:val="28"/>
        </w:rPr>
        <w:t xml:space="preserve"> </w:t>
      </w:r>
      <w:r w:rsidR="006348AA" w:rsidRPr="00C40391">
        <w:rPr>
          <w:rFonts w:ascii="Cambria" w:hAnsi="Cambria"/>
          <w:i/>
          <w:sz w:val="22"/>
          <w:szCs w:val="28"/>
        </w:rPr>
        <w:t>We know that e</w:t>
      </w:r>
      <w:r w:rsidR="000E64F8" w:rsidRPr="00C40391">
        <w:rPr>
          <w:rFonts w:ascii="Cambria" w:hAnsi="Cambria"/>
          <w:i/>
          <w:sz w:val="22"/>
          <w:szCs w:val="28"/>
        </w:rPr>
        <w:t>ach workplace is unique</w:t>
      </w:r>
      <w:r w:rsidR="00C40391" w:rsidRPr="00C40391">
        <w:rPr>
          <w:rFonts w:ascii="Cambria" w:hAnsi="Cambria"/>
          <w:i/>
          <w:sz w:val="22"/>
          <w:szCs w:val="28"/>
        </w:rPr>
        <w:t xml:space="preserve"> –</w:t>
      </w:r>
      <w:r w:rsidR="000E64F8" w:rsidRPr="00C40391">
        <w:rPr>
          <w:rFonts w:ascii="Cambria" w:hAnsi="Cambria"/>
          <w:i/>
          <w:sz w:val="22"/>
          <w:szCs w:val="28"/>
        </w:rPr>
        <w:t xml:space="preserve"> </w:t>
      </w:r>
      <w:r w:rsidRPr="00C40391">
        <w:rPr>
          <w:rFonts w:ascii="Cambria" w:hAnsi="Cambria"/>
          <w:i/>
          <w:sz w:val="22"/>
          <w:szCs w:val="28"/>
        </w:rPr>
        <w:t xml:space="preserve">Literacy Network will work with you to determine </w:t>
      </w:r>
      <w:r w:rsidR="004E7FD9" w:rsidRPr="00C40391">
        <w:rPr>
          <w:rFonts w:ascii="Cambria" w:hAnsi="Cambria"/>
          <w:i/>
          <w:sz w:val="22"/>
          <w:szCs w:val="28"/>
        </w:rPr>
        <w:t>the specific needs of your employees and company</w:t>
      </w:r>
      <w:r w:rsidR="00326ADF" w:rsidRPr="00C40391">
        <w:rPr>
          <w:rFonts w:ascii="Cambria" w:hAnsi="Cambria"/>
          <w:i/>
          <w:sz w:val="22"/>
          <w:szCs w:val="28"/>
        </w:rPr>
        <w:t>!</w:t>
      </w:r>
    </w:p>
    <w:p w14:paraId="7517655C" w14:textId="4CDAE147" w:rsidR="000E64F8" w:rsidRDefault="000E64F8" w:rsidP="003A6BD9">
      <w:pPr>
        <w:pStyle w:val="Body1"/>
        <w:spacing w:after="240"/>
        <w:rPr>
          <w:rFonts w:ascii="Cambria" w:hAnsi="Cambria"/>
          <w:szCs w:val="28"/>
        </w:rPr>
      </w:pPr>
    </w:p>
    <w:p w14:paraId="7E6B74DF" w14:textId="49507917" w:rsidR="000E64F8" w:rsidRPr="00A266EB" w:rsidRDefault="00976232" w:rsidP="00F42B3B">
      <w:pPr>
        <w:pStyle w:val="Body1"/>
        <w:numPr>
          <w:ilvl w:val="0"/>
          <w:numId w:val="24"/>
        </w:numPr>
        <w:spacing w:line="276" w:lineRule="auto"/>
        <w:ind w:left="1080"/>
        <w:rPr>
          <w:rFonts w:ascii="Cambria" w:hAnsi="Cambria"/>
          <w:b/>
          <w:szCs w:val="28"/>
        </w:rPr>
      </w:pPr>
      <w:r w:rsidRPr="00A266EB">
        <w:rPr>
          <w:rFonts w:ascii="Cambria" w:hAnsi="Cambria"/>
          <w:b/>
          <w:szCs w:val="28"/>
        </w:rPr>
        <w:t>Workplace Communication</w:t>
      </w:r>
    </w:p>
    <w:p w14:paraId="67E7EBE4" w14:textId="524C02A1" w:rsidR="00986441" w:rsidRDefault="00986441" w:rsidP="00F42B3B">
      <w:pPr>
        <w:pStyle w:val="Body1"/>
        <w:numPr>
          <w:ilvl w:val="1"/>
          <w:numId w:val="24"/>
        </w:numPr>
        <w:spacing w:line="276" w:lineRule="auto"/>
        <w:ind w:left="1800"/>
        <w:rPr>
          <w:rFonts w:ascii="Cambria" w:hAnsi="Cambria"/>
          <w:szCs w:val="28"/>
        </w:rPr>
      </w:pPr>
      <w:r>
        <w:rPr>
          <w:rFonts w:ascii="Cambria" w:hAnsi="Cambria"/>
          <w:szCs w:val="28"/>
        </w:rPr>
        <w:t>Asking questions</w:t>
      </w:r>
    </w:p>
    <w:p w14:paraId="77DC9B2B" w14:textId="77777777" w:rsidR="000D4349" w:rsidRDefault="000D4349" w:rsidP="000D4349">
      <w:pPr>
        <w:pStyle w:val="Body1"/>
        <w:numPr>
          <w:ilvl w:val="1"/>
          <w:numId w:val="24"/>
        </w:numPr>
        <w:spacing w:line="276" w:lineRule="auto"/>
        <w:ind w:left="1800"/>
        <w:rPr>
          <w:rFonts w:ascii="Cambria" w:hAnsi="Cambria"/>
          <w:szCs w:val="28"/>
        </w:rPr>
      </w:pPr>
      <w:r>
        <w:rPr>
          <w:rFonts w:ascii="Cambria" w:hAnsi="Cambria"/>
          <w:szCs w:val="28"/>
        </w:rPr>
        <w:t>Understanding and responding to instructions</w:t>
      </w:r>
    </w:p>
    <w:p w14:paraId="525759FC" w14:textId="77777777" w:rsidR="000D4349" w:rsidRDefault="000D4349" w:rsidP="000D4349">
      <w:pPr>
        <w:pStyle w:val="Body1"/>
        <w:numPr>
          <w:ilvl w:val="1"/>
          <w:numId w:val="24"/>
        </w:numPr>
        <w:spacing w:line="276" w:lineRule="auto"/>
        <w:ind w:left="1800"/>
        <w:rPr>
          <w:rFonts w:ascii="Cambria" w:hAnsi="Cambria"/>
          <w:szCs w:val="28"/>
        </w:rPr>
      </w:pPr>
      <w:r>
        <w:rPr>
          <w:rFonts w:ascii="Cambria" w:hAnsi="Cambria"/>
          <w:szCs w:val="28"/>
        </w:rPr>
        <w:t>Asking for and giving clarification</w:t>
      </w:r>
    </w:p>
    <w:p w14:paraId="1633B1A2" w14:textId="2E470252" w:rsidR="00976232" w:rsidRDefault="00976232" w:rsidP="00F42B3B">
      <w:pPr>
        <w:pStyle w:val="Body1"/>
        <w:numPr>
          <w:ilvl w:val="1"/>
          <w:numId w:val="24"/>
        </w:numPr>
        <w:spacing w:line="276" w:lineRule="auto"/>
        <w:ind w:left="1800"/>
        <w:rPr>
          <w:rFonts w:ascii="Cambria" w:hAnsi="Cambria"/>
          <w:szCs w:val="28"/>
        </w:rPr>
      </w:pPr>
      <w:r>
        <w:rPr>
          <w:rFonts w:ascii="Cambria" w:hAnsi="Cambria"/>
          <w:szCs w:val="28"/>
        </w:rPr>
        <w:t xml:space="preserve">Reporting </w:t>
      </w:r>
      <w:r w:rsidR="000D4349">
        <w:rPr>
          <w:rFonts w:ascii="Cambria" w:hAnsi="Cambria"/>
          <w:szCs w:val="28"/>
        </w:rPr>
        <w:t xml:space="preserve">progress or </w:t>
      </w:r>
      <w:r>
        <w:rPr>
          <w:rFonts w:ascii="Cambria" w:hAnsi="Cambria"/>
          <w:szCs w:val="28"/>
        </w:rPr>
        <w:t>problems</w:t>
      </w:r>
    </w:p>
    <w:p w14:paraId="359A8864" w14:textId="77777777" w:rsidR="000D4349" w:rsidRDefault="000D4349" w:rsidP="000D4349">
      <w:pPr>
        <w:pStyle w:val="Body1"/>
        <w:numPr>
          <w:ilvl w:val="1"/>
          <w:numId w:val="24"/>
        </w:numPr>
        <w:spacing w:line="276" w:lineRule="auto"/>
        <w:ind w:left="1800"/>
        <w:rPr>
          <w:rFonts w:ascii="Cambria" w:hAnsi="Cambria"/>
          <w:szCs w:val="28"/>
        </w:rPr>
      </w:pPr>
      <w:r>
        <w:rPr>
          <w:rFonts w:ascii="Cambria" w:hAnsi="Cambria"/>
          <w:szCs w:val="28"/>
        </w:rPr>
        <w:t>Understanding schedules</w:t>
      </w:r>
    </w:p>
    <w:p w14:paraId="3306BE89" w14:textId="38A1B584" w:rsidR="00976232" w:rsidRDefault="00976232" w:rsidP="00F42B3B">
      <w:pPr>
        <w:pStyle w:val="Body1"/>
        <w:numPr>
          <w:ilvl w:val="1"/>
          <w:numId w:val="24"/>
        </w:numPr>
        <w:spacing w:line="276" w:lineRule="auto"/>
        <w:ind w:left="1800"/>
        <w:rPr>
          <w:rFonts w:ascii="Cambria" w:hAnsi="Cambria"/>
          <w:szCs w:val="28"/>
        </w:rPr>
      </w:pPr>
      <w:r>
        <w:rPr>
          <w:rFonts w:ascii="Cambria" w:hAnsi="Cambria"/>
          <w:szCs w:val="28"/>
        </w:rPr>
        <w:t>Calling in sick or late</w:t>
      </w:r>
    </w:p>
    <w:p w14:paraId="031E385D" w14:textId="77777777" w:rsidR="00976232" w:rsidRDefault="00976232" w:rsidP="00C40391">
      <w:pPr>
        <w:pStyle w:val="Body1"/>
        <w:spacing w:line="276" w:lineRule="auto"/>
        <w:ind w:left="1440"/>
        <w:rPr>
          <w:rFonts w:ascii="Cambria" w:hAnsi="Cambria"/>
          <w:szCs w:val="28"/>
        </w:rPr>
      </w:pPr>
    </w:p>
    <w:p w14:paraId="537B42A4" w14:textId="07F23574" w:rsidR="00976232" w:rsidRPr="00A266EB" w:rsidRDefault="00976232" w:rsidP="00F42B3B">
      <w:pPr>
        <w:pStyle w:val="Body1"/>
        <w:numPr>
          <w:ilvl w:val="0"/>
          <w:numId w:val="24"/>
        </w:numPr>
        <w:spacing w:line="276" w:lineRule="auto"/>
        <w:ind w:left="1080"/>
        <w:rPr>
          <w:rFonts w:ascii="Cambria" w:hAnsi="Cambria"/>
          <w:b/>
          <w:szCs w:val="28"/>
        </w:rPr>
      </w:pPr>
      <w:r w:rsidRPr="00A266EB">
        <w:rPr>
          <w:rFonts w:ascii="Cambria" w:hAnsi="Cambria"/>
          <w:b/>
          <w:szCs w:val="28"/>
        </w:rPr>
        <w:t>On-the-Job Safety</w:t>
      </w:r>
    </w:p>
    <w:p w14:paraId="062FBFE7" w14:textId="78D5E37A" w:rsidR="00976232" w:rsidRDefault="00976232" w:rsidP="00F42B3B">
      <w:pPr>
        <w:pStyle w:val="Body1"/>
        <w:numPr>
          <w:ilvl w:val="1"/>
          <w:numId w:val="24"/>
        </w:numPr>
        <w:spacing w:line="276" w:lineRule="auto"/>
        <w:ind w:left="1800"/>
        <w:rPr>
          <w:rFonts w:ascii="Cambria" w:hAnsi="Cambria"/>
          <w:szCs w:val="28"/>
        </w:rPr>
      </w:pPr>
      <w:r>
        <w:rPr>
          <w:rFonts w:ascii="Cambria" w:hAnsi="Cambria"/>
          <w:szCs w:val="28"/>
        </w:rPr>
        <w:t>Giving or responding to warnings</w:t>
      </w:r>
    </w:p>
    <w:p w14:paraId="4084B27C" w14:textId="63B7EA90" w:rsidR="00976232" w:rsidRDefault="00976232" w:rsidP="00F42B3B">
      <w:pPr>
        <w:pStyle w:val="Body1"/>
        <w:numPr>
          <w:ilvl w:val="1"/>
          <w:numId w:val="24"/>
        </w:numPr>
        <w:spacing w:line="276" w:lineRule="auto"/>
        <w:ind w:left="1800"/>
        <w:rPr>
          <w:rFonts w:ascii="Cambria" w:hAnsi="Cambria"/>
          <w:szCs w:val="28"/>
        </w:rPr>
      </w:pPr>
      <w:r>
        <w:rPr>
          <w:rFonts w:ascii="Cambria" w:hAnsi="Cambria"/>
          <w:szCs w:val="28"/>
        </w:rPr>
        <w:t>Following safety rules</w:t>
      </w:r>
    </w:p>
    <w:p w14:paraId="2DF29A7B" w14:textId="02FC8FA1" w:rsidR="00986441" w:rsidRDefault="00986441" w:rsidP="00F42B3B">
      <w:pPr>
        <w:pStyle w:val="Body1"/>
        <w:numPr>
          <w:ilvl w:val="1"/>
          <w:numId w:val="24"/>
        </w:numPr>
        <w:spacing w:line="276" w:lineRule="auto"/>
        <w:ind w:left="1800"/>
        <w:rPr>
          <w:rFonts w:ascii="Cambria" w:hAnsi="Cambria"/>
          <w:szCs w:val="28"/>
        </w:rPr>
      </w:pPr>
      <w:r>
        <w:rPr>
          <w:rFonts w:ascii="Cambria" w:hAnsi="Cambria"/>
          <w:szCs w:val="28"/>
        </w:rPr>
        <w:t>Reporting problems</w:t>
      </w:r>
    </w:p>
    <w:p w14:paraId="246AF77B" w14:textId="490DB557" w:rsidR="00976232" w:rsidRDefault="00976232" w:rsidP="00F42B3B">
      <w:pPr>
        <w:pStyle w:val="Body1"/>
        <w:numPr>
          <w:ilvl w:val="1"/>
          <w:numId w:val="24"/>
        </w:numPr>
        <w:spacing w:line="276" w:lineRule="auto"/>
        <w:ind w:left="1800"/>
        <w:rPr>
          <w:rFonts w:ascii="Cambria" w:hAnsi="Cambria"/>
          <w:szCs w:val="28"/>
        </w:rPr>
      </w:pPr>
      <w:r>
        <w:rPr>
          <w:rFonts w:ascii="Cambria" w:hAnsi="Cambria"/>
          <w:szCs w:val="28"/>
        </w:rPr>
        <w:t>Following emergency procedures</w:t>
      </w:r>
    </w:p>
    <w:p w14:paraId="15BD258F" w14:textId="77777777" w:rsidR="00976232" w:rsidRDefault="00976232" w:rsidP="00C40391">
      <w:pPr>
        <w:pStyle w:val="Body1"/>
        <w:spacing w:line="276" w:lineRule="auto"/>
        <w:ind w:left="1440"/>
        <w:rPr>
          <w:rFonts w:ascii="Cambria" w:hAnsi="Cambria"/>
          <w:szCs w:val="28"/>
        </w:rPr>
      </w:pPr>
    </w:p>
    <w:p w14:paraId="3E503FFA" w14:textId="1456AB4E" w:rsidR="00976232" w:rsidRPr="00A266EB" w:rsidRDefault="00976232" w:rsidP="00F42B3B">
      <w:pPr>
        <w:pStyle w:val="Body1"/>
        <w:numPr>
          <w:ilvl w:val="0"/>
          <w:numId w:val="24"/>
        </w:numPr>
        <w:spacing w:line="276" w:lineRule="auto"/>
        <w:ind w:left="1080"/>
        <w:rPr>
          <w:rFonts w:ascii="Cambria" w:hAnsi="Cambria"/>
          <w:b/>
          <w:szCs w:val="28"/>
        </w:rPr>
      </w:pPr>
      <w:r w:rsidRPr="00A266EB">
        <w:rPr>
          <w:rFonts w:ascii="Cambria" w:hAnsi="Cambria"/>
          <w:b/>
          <w:szCs w:val="28"/>
        </w:rPr>
        <w:t>Job-Specific Language</w:t>
      </w:r>
    </w:p>
    <w:p w14:paraId="42DB89F8" w14:textId="63A22813" w:rsidR="00976232" w:rsidRDefault="00976232" w:rsidP="00F42B3B">
      <w:pPr>
        <w:pStyle w:val="Body1"/>
        <w:numPr>
          <w:ilvl w:val="1"/>
          <w:numId w:val="24"/>
        </w:numPr>
        <w:spacing w:line="276" w:lineRule="auto"/>
        <w:ind w:left="1800"/>
        <w:rPr>
          <w:rFonts w:ascii="Cambria" w:hAnsi="Cambria"/>
          <w:szCs w:val="28"/>
        </w:rPr>
      </w:pPr>
      <w:r>
        <w:rPr>
          <w:rFonts w:ascii="Cambria" w:hAnsi="Cambria"/>
          <w:szCs w:val="28"/>
        </w:rPr>
        <w:t>Identifying and describing duties</w:t>
      </w:r>
    </w:p>
    <w:p w14:paraId="5EE8460E" w14:textId="11A15188" w:rsidR="00976232" w:rsidRDefault="00976232" w:rsidP="00F42B3B">
      <w:pPr>
        <w:pStyle w:val="Body1"/>
        <w:numPr>
          <w:ilvl w:val="1"/>
          <w:numId w:val="24"/>
        </w:numPr>
        <w:spacing w:line="276" w:lineRule="auto"/>
        <w:ind w:left="1800"/>
        <w:rPr>
          <w:rFonts w:ascii="Cambria" w:hAnsi="Cambria"/>
          <w:szCs w:val="28"/>
        </w:rPr>
      </w:pPr>
      <w:r>
        <w:rPr>
          <w:rFonts w:ascii="Cambria" w:hAnsi="Cambria"/>
          <w:szCs w:val="28"/>
        </w:rPr>
        <w:t>Describing tools, equipment, or machinery</w:t>
      </w:r>
    </w:p>
    <w:p w14:paraId="74C17AB0" w14:textId="57C75E16" w:rsidR="00976232" w:rsidRDefault="00976232" w:rsidP="00F42B3B">
      <w:pPr>
        <w:pStyle w:val="Body1"/>
        <w:numPr>
          <w:ilvl w:val="1"/>
          <w:numId w:val="24"/>
        </w:numPr>
        <w:spacing w:line="276" w:lineRule="auto"/>
        <w:ind w:left="1800"/>
        <w:rPr>
          <w:rFonts w:ascii="Cambria" w:hAnsi="Cambria"/>
          <w:szCs w:val="28"/>
        </w:rPr>
      </w:pPr>
      <w:r>
        <w:rPr>
          <w:rFonts w:ascii="Cambria" w:hAnsi="Cambria"/>
          <w:szCs w:val="28"/>
        </w:rPr>
        <w:t>Discussing products and processes</w:t>
      </w:r>
    </w:p>
    <w:p w14:paraId="5BF68655" w14:textId="6B56FD01" w:rsidR="00976232" w:rsidRDefault="00976232" w:rsidP="00F42B3B">
      <w:pPr>
        <w:pStyle w:val="Body1"/>
        <w:numPr>
          <w:ilvl w:val="1"/>
          <w:numId w:val="24"/>
        </w:numPr>
        <w:spacing w:line="276" w:lineRule="auto"/>
        <w:ind w:left="1800"/>
        <w:rPr>
          <w:rFonts w:ascii="Cambria" w:hAnsi="Cambria"/>
          <w:szCs w:val="28"/>
        </w:rPr>
      </w:pPr>
      <w:r>
        <w:rPr>
          <w:rFonts w:ascii="Cambria" w:hAnsi="Cambria"/>
          <w:szCs w:val="28"/>
        </w:rPr>
        <w:t>Understanding quality control</w:t>
      </w:r>
    </w:p>
    <w:p w14:paraId="0334F44C" w14:textId="77777777" w:rsidR="001F0603" w:rsidRDefault="001F0603" w:rsidP="00C40391">
      <w:pPr>
        <w:pStyle w:val="Body1"/>
        <w:spacing w:line="276" w:lineRule="auto"/>
        <w:ind w:left="1440"/>
        <w:rPr>
          <w:rFonts w:ascii="Cambria" w:hAnsi="Cambria"/>
          <w:szCs w:val="28"/>
        </w:rPr>
      </w:pPr>
    </w:p>
    <w:p w14:paraId="2A53C91C" w14:textId="2F42537A" w:rsidR="001F0603" w:rsidRPr="00A266EB" w:rsidRDefault="00986441" w:rsidP="00F42B3B">
      <w:pPr>
        <w:pStyle w:val="Body1"/>
        <w:numPr>
          <w:ilvl w:val="0"/>
          <w:numId w:val="24"/>
        </w:numPr>
        <w:spacing w:line="276" w:lineRule="auto"/>
        <w:ind w:left="1080"/>
        <w:rPr>
          <w:rFonts w:ascii="Cambria" w:hAnsi="Cambria"/>
          <w:b/>
          <w:szCs w:val="28"/>
        </w:rPr>
      </w:pPr>
      <w:r w:rsidRPr="00A266EB">
        <w:rPr>
          <w:rFonts w:ascii="Cambria" w:hAnsi="Cambria"/>
          <w:b/>
          <w:szCs w:val="28"/>
        </w:rPr>
        <w:t>Cross-Cultural Understanding</w:t>
      </w:r>
    </w:p>
    <w:p w14:paraId="1E894D48" w14:textId="7E3DD9DB" w:rsidR="00986441" w:rsidRDefault="00986441" w:rsidP="00F42B3B">
      <w:pPr>
        <w:pStyle w:val="Body1"/>
        <w:numPr>
          <w:ilvl w:val="1"/>
          <w:numId w:val="24"/>
        </w:numPr>
        <w:spacing w:line="276" w:lineRule="auto"/>
        <w:ind w:left="1800"/>
        <w:rPr>
          <w:rFonts w:ascii="Cambria" w:hAnsi="Cambria"/>
          <w:szCs w:val="28"/>
        </w:rPr>
      </w:pPr>
      <w:r>
        <w:rPr>
          <w:rFonts w:ascii="Cambria" w:hAnsi="Cambria"/>
          <w:szCs w:val="28"/>
        </w:rPr>
        <w:t>Getting familiar with cultural values of the American workplace</w:t>
      </w:r>
    </w:p>
    <w:p w14:paraId="25DB9767" w14:textId="4B009433" w:rsidR="00986441" w:rsidRDefault="00986441" w:rsidP="00F42B3B">
      <w:pPr>
        <w:pStyle w:val="Body1"/>
        <w:numPr>
          <w:ilvl w:val="1"/>
          <w:numId w:val="24"/>
        </w:numPr>
        <w:spacing w:line="276" w:lineRule="auto"/>
        <w:ind w:left="1800"/>
        <w:rPr>
          <w:rFonts w:ascii="Cambria" w:hAnsi="Cambria"/>
          <w:szCs w:val="28"/>
        </w:rPr>
      </w:pPr>
      <w:r>
        <w:rPr>
          <w:rFonts w:ascii="Cambria" w:hAnsi="Cambria"/>
          <w:szCs w:val="28"/>
        </w:rPr>
        <w:t xml:space="preserve">Communicating professionally </w:t>
      </w:r>
      <w:r w:rsidR="00022187">
        <w:rPr>
          <w:rFonts w:ascii="Cambria" w:hAnsi="Cambria"/>
          <w:szCs w:val="28"/>
        </w:rPr>
        <w:t>and</w:t>
      </w:r>
      <w:r>
        <w:rPr>
          <w:rFonts w:ascii="Cambria" w:hAnsi="Cambria"/>
          <w:szCs w:val="28"/>
        </w:rPr>
        <w:t xml:space="preserve"> making small talk</w:t>
      </w:r>
    </w:p>
    <w:p w14:paraId="0E4DFAA1" w14:textId="2E93FC2B" w:rsidR="00986441" w:rsidRDefault="00986441" w:rsidP="00F42B3B">
      <w:pPr>
        <w:pStyle w:val="Body1"/>
        <w:numPr>
          <w:ilvl w:val="1"/>
          <w:numId w:val="24"/>
        </w:numPr>
        <w:spacing w:line="276" w:lineRule="auto"/>
        <w:ind w:left="1800"/>
        <w:rPr>
          <w:rFonts w:ascii="Cambria" w:hAnsi="Cambria"/>
          <w:szCs w:val="28"/>
        </w:rPr>
      </w:pPr>
      <w:r>
        <w:rPr>
          <w:rFonts w:ascii="Cambria" w:hAnsi="Cambria"/>
          <w:szCs w:val="28"/>
        </w:rPr>
        <w:t>Practicing appropriate problem-solving strategies</w:t>
      </w:r>
    </w:p>
    <w:p w14:paraId="413BAAAA" w14:textId="2D96D3F4" w:rsidR="00986441" w:rsidRDefault="00986441" w:rsidP="00F42B3B">
      <w:pPr>
        <w:pStyle w:val="Body1"/>
        <w:numPr>
          <w:ilvl w:val="1"/>
          <w:numId w:val="24"/>
        </w:numPr>
        <w:spacing w:line="276" w:lineRule="auto"/>
        <w:ind w:left="1800"/>
        <w:rPr>
          <w:rFonts w:ascii="Cambria" w:hAnsi="Cambria"/>
          <w:szCs w:val="28"/>
        </w:rPr>
      </w:pPr>
      <w:r>
        <w:rPr>
          <w:rFonts w:ascii="Cambria" w:hAnsi="Cambria"/>
          <w:szCs w:val="28"/>
        </w:rPr>
        <w:t>Understanding “unwritten rules”</w:t>
      </w:r>
    </w:p>
    <w:p w14:paraId="2957EFCA" w14:textId="77777777" w:rsidR="00986441" w:rsidRDefault="00986441" w:rsidP="00C40391">
      <w:pPr>
        <w:pStyle w:val="Body1"/>
        <w:spacing w:line="276" w:lineRule="auto"/>
        <w:ind w:left="1440"/>
        <w:rPr>
          <w:rFonts w:ascii="Cambria" w:hAnsi="Cambria"/>
          <w:szCs w:val="28"/>
        </w:rPr>
      </w:pPr>
    </w:p>
    <w:p w14:paraId="5D9F40CC" w14:textId="12A99D1D" w:rsidR="00986441" w:rsidRPr="00A266EB" w:rsidRDefault="00986441" w:rsidP="00F42B3B">
      <w:pPr>
        <w:pStyle w:val="Body1"/>
        <w:numPr>
          <w:ilvl w:val="0"/>
          <w:numId w:val="24"/>
        </w:numPr>
        <w:spacing w:line="276" w:lineRule="auto"/>
        <w:ind w:left="1080"/>
        <w:rPr>
          <w:rFonts w:ascii="Cambria" w:hAnsi="Cambria"/>
          <w:b/>
          <w:szCs w:val="28"/>
        </w:rPr>
      </w:pPr>
      <w:r w:rsidRPr="00A266EB">
        <w:rPr>
          <w:rFonts w:ascii="Cambria" w:hAnsi="Cambria"/>
          <w:b/>
          <w:szCs w:val="28"/>
        </w:rPr>
        <w:t>Company Policies</w:t>
      </w:r>
    </w:p>
    <w:p w14:paraId="54ADD607" w14:textId="77777777" w:rsidR="00512719" w:rsidRDefault="00512719" w:rsidP="00512719">
      <w:pPr>
        <w:pStyle w:val="Body1"/>
        <w:numPr>
          <w:ilvl w:val="1"/>
          <w:numId w:val="24"/>
        </w:numPr>
        <w:spacing w:line="276" w:lineRule="auto"/>
        <w:ind w:left="1800"/>
        <w:rPr>
          <w:rFonts w:ascii="Cambria" w:hAnsi="Cambria"/>
          <w:szCs w:val="28"/>
        </w:rPr>
      </w:pPr>
      <w:r>
        <w:rPr>
          <w:rFonts w:ascii="Cambria" w:hAnsi="Cambria"/>
          <w:szCs w:val="28"/>
        </w:rPr>
        <w:t>Requesting time off</w:t>
      </w:r>
    </w:p>
    <w:p w14:paraId="2465620A" w14:textId="77777777" w:rsidR="00512719" w:rsidRDefault="00512719" w:rsidP="00512719">
      <w:pPr>
        <w:pStyle w:val="Body1"/>
        <w:numPr>
          <w:ilvl w:val="1"/>
          <w:numId w:val="24"/>
        </w:numPr>
        <w:spacing w:line="276" w:lineRule="auto"/>
        <w:ind w:left="1800"/>
        <w:rPr>
          <w:rFonts w:ascii="Cambria" w:hAnsi="Cambria"/>
          <w:szCs w:val="28"/>
        </w:rPr>
      </w:pPr>
      <w:r>
        <w:rPr>
          <w:rFonts w:ascii="Cambria" w:hAnsi="Cambria"/>
          <w:szCs w:val="28"/>
        </w:rPr>
        <w:t>Interpreting benefits options</w:t>
      </w:r>
    </w:p>
    <w:p w14:paraId="0FFD26C6" w14:textId="4AA313FA" w:rsidR="00986441" w:rsidRDefault="00986441" w:rsidP="00F42B3B">
      <w:pPr>
        <w:pStyle w:val="Body1"/>
        <w:numPr>
          <w:ilvl w:val="1"/>
          <w:numId w:val="24"/>
        </w:numPr>
        <w:spacing w:line="276" w:lineRule="auto"/>
        <w:ind w:left="1800"/>
        <w:rPr>
          <w:rFonts w:ascii="Cambria" w:hAnsi="Cambria"/>
          <w:szCs w:val="28"/>
        </w:rPr>
      </w:pPr>
      <w:r>
        <w:rPr>
          <w:rFonts w:ascii="Cambria" w:hAnsi="Cambria"/>
          <w:szCs w:val="28"/>
        </w:rPr>
        <w:t>Und</w:t>
      </w:r>
      <w:bookmarkStart w:id="0" w:name="_GoBack"/>
      <w:bookmarkEnd w:id="0"/>
      <w:r>
        <w:rPr>
          <w:rFonts w:ascii="Cambria" w:hAnsi="Cambria"/>
          <w:szCs w:val="28"/>
        </w:rPr>
        <w:t>erstanding policies and procedures</w:t>
      </w:r>
    </w:p>
    <w:p w14:paraId="6D8D2383" w14:textId="042FB84D" w:rsidR="00611072" w:rsidRPr="00986441" w:rsidRDefault="00986441" w:rsidP="00F42B3B">
      <w:pPr>
        <w:pStyle w:val="Body1"/>
        <w:numPr>
          <w:ilvl w:val="1"/>
          <w:numId w:val="24"/>
        </w:numPr>
        <w:spacing w:line="276" w:lineRule="auto"/>
        <w:ind w:left="1800"/>
        <w:rPr>
          <w:rFonts w:ascii="Cambria" w:hAnsi="Cambria"/>
          <w:szCs w:val="28"/>
        </w:rPr>
      </w:pPr>
      <w:r>
        <w:rPr>
          <w:rFonts w:ascii="Cambria" w:hAnsi="Cambria"/>
          <w:szCs w:val="28"/>
        </w:rPr>
        <w:t>Understanding evaluation processes</w:t>
      </w:r>
    </w:p>
    <w:sectPr w:rsidR="00611072" w:rsidRPr="00986441" w:rsidSect="002862D4">
      <w:footerReference w:type="even" r:id="rId8"/>
      <w:footerReference w:type="default" r:id="rId9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F31E2" w14:textId="77777777" w:rsidR="00C8172E" w:rsidRDefault="00C8172E">
      <w:r>
        <w:separator/>
      </w:r>
    </w:p>
  </w:endnote>
  <w:endnote w:type="continuationSeparator" w:id="0">
    <w:p w14:paraId="73396E2B" w14:textId="77777777" w:rsidR="00C8172E" w:rsidRDefault="00C8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1FE71" w14:textId="77777777" w:rsidR="005F0082" w:rsidRDefault="005F008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EB059A" w14:textId="77777777" w:rsidR="005F0082" w:rsidRDefault="005F008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BCCEA" w14:textId="54133742" w:rsidR="005F0082" w:rsidRDefault="004F7834">
    <w:pPr>
      <w:pStyle w:val="Footer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41478" w14:textId="77777777" w:rsidR="00C8172E" w:rsidRDefault="00C8172E">
      <w:r>
        <w:separator/>
      </w:r>
    </w:p>
  </w:footnote>
  <w:footnote w:type="continuationSeparator" w:id="0">
    <w:p w14:paraId="369EB262" w14:textId="77777777" w:rsidR="00C8172E" w:rsidRDefault="00C817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27F7C"/>
    <w:multiLevelType w:val="hybridMultilevel"/>
    <w:tmpl w:val="03EAA4D6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D1F59"/>
    <w:multiLevelType w:val="hybridMultilevel"/>
    <w:tmpl w:val="B1AA358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B32CD"/>
    <w:multiLevelType w:val="hybridMultilevel"/>
    <w:tmpl w:val="1F705EC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06ACF"/>
    <w:multiLevelType w:val="hybridMultilevel"/>
    <w:tmpl w:val="B2D4F43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A36FE"/>
    <w:multiLevelType w:val="hybridMultilevel"/>
    <w:tmpl w:val="DB004F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793E99"/>
    <w:multiLevelType w:val="hybridMultilevel"/>
    <w:tmpl w:val="734EFC3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4122A"/>
    <w:multiLevelType w:val="hybridMultilevel"/>
    <w:tmpl w:val="5A549D5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BD10A8"/>
    <w:multiLevelType w:val="hybridMultilevel"/>
    <w:tmpl w:val="3E464D7A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71E20"/>
    <w:multiLevelType w:val="hybridMultilevel"/>
    <w:tmpl w:val="923CB02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8327A2"/>
    <w:multiLevelType w:val="hybridMultilevel"/>
    <w:tmpl w:val="071628EC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145D66"/>
    <w:multiLevelType w:val="hybridMultilevel"/>
    <w:tmpl w:val="DB529C3C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0B4D4E"/>
    <w:multiLevelType w:val="hybridMultilevel"/>
    <w:tmpl w:val="F38AB75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857B7F"/>
    <w:multiLevelType w:val="hybridMultilevel"/>
    <w:tmpl w:val="3760A706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32E7A6A"/>
    <w:multiLevelType w:val="hybridMultilevel"/>
    <w:tmpl w:val="EE68C1F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27F56"/>
    <w:multiLevelType w:val="hybridMultilevel"/>
    <w:tmpl w:val="9D0EB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E580C"/>
    <w:multiLevelType w:val="hybridMultilevel"/>
    <w:tmpl w:val="071628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910B83"/>
    <w:multiLevelType w:val="hybridMultilevel"/>
    <w:tmpl w:val="9E8C09D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1A2181"/>
    <w:multiLevelType w:val="hybridMultilevel"/>
    <w:tmpl w:val="F7089CC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70321"/>
    <w:multiLevelType w:val="hybridMultilevel"/>
    <w:tmpl w:val="885A75E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401072"/>
    <w:multiLevelType w:val="hybridMultilevel"/>
    <w:tmpl w:val="3A588B52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3043D5"/>
    <w:multiLevelType w:val="hybridMultilevel"/>
    <w:tmpl w:val="2EC8F5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345C9F"/>
    <w:multiLevelType w:val="hybridMultilevel"/>
    <w:tmpl w:val="C02C0CC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B21C0F"/>
    <w:multiLevelType w:val="hybridMultilevel"/>
    <w:tmpl w:val="52B0AC60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9F4986"/>
    <w:multiLevelType w:val="hybridMultilevel"/>
    <w:tmpl w:val="D952B1E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4"/>
  </w:num>
  <w:num w:numId="3">
    <w:abstractNumId w:val="15"/>
  </w:num>
  <w:num w:numId="4">
    <w:abstractNumId w:val="8"/>
  </w:num>
  <w:num w:numId="5">
    <w:abstractNumId w:val="11"/>
  </w:num>
  <w:num w:numId="6">
    <w:abstractNumId w:val="21"/>
  </w:num>
  <w:num w:numId="7">
    <w:abstractNumId w:val="6"/>
  </w:num>
  <w:num w:numId="8">
    <w:abstractNumId w:val="16"/>
  </w:num>
  <w:num w:numId="9">
    <w:abstractNumId w:val="22"/>
  </w:num>
  <w:num w:numId="10">
    <w:abstractNumId w:val="18"/>
  </w:num>
  <w:num w:numId="11">
    <w:abstractNumId w:val="9"/>
  </w:num>
  <w:num w:numId="12">
    <w:abstractNumId w:val="19"/>
  </w:num>
  <w:num w:numId="13">
    <w:abstractNumId w:val="3"/>
  </w:num>
  <w:num w:numId="14">
    <w:abstractNumId w:val="17"/>
  </w:num>
  <w:num w:numId="15">
    <w:abstractNumId w:val="13"/>
  </w:num>
  <w:num w:numId="16">
    <w:abstractNumId w:val="12"/>
  </w:num>
  <w:num w:numId="17">
    <w:abstractNumId w:val="0"/>
  </w:num>
  <w:num w:numId="18">
    <w:abstractNumId w:val="7"/>
  </w:num>
  <w:num w:numId="19">
    <w:abstractNumId w:val="5"/>
  </w:num>
  <w:num w:numId="20">
    <w:abstractNumId w:val="10"/>
  </w:num>
  <w:num w:numId="21">
    <w:abstractNumId w:val="1"/>
  </w:num>
  <w:num w:numId="22">
    <w:abstractNumId w:val="2"/>
  </w:num>
  <w:num w:numId="23">
    <w:abstractNumId w:val="2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706"/>
    <w:rsid w:val="00022187"/>
    <w:rsid w:val="00045BC8"/>
    <w:rsid w:val="000D4349"/>
    <w:rsid w:val="000E64F8"/>
    <w:rsid w:val="001B1F2E"/>
    <w:rsid w:val="001F0603"/>
    <w:rsid w:val="002862D4"/>
    <w:rsid w:val="00326ADF"/>
    <w:rsid w:val="003A6BD9"/>
    <w:rsid w:val="003B1237"/>
    <w:rsid w:val="004E7FD9"/>
    <w:rsid w:val="004F7834"/>
    <w:rsid w:val="00512719"/>
    <w:rsid w:val="005F0082"/>
    <w:rsid w:val="00611072"/>
    <w:rsid w:val="006348AA"/>
    <w:rsid w:val="00664CCD"/>
    <w:rsid w:val="007A4AEF"/>
    <w:rsid w:val="0088105B"/>
    <w:rsid w:val="008D4B0A"/>
    <w:rsid w:val="008F2A44"/>
    <w:rsid w:val="00937080"/>
    <w:rsid w:val="009512F1"/>
    <w:rsid w:val="00976232"/>
    <w:rsid w:val="00986441"/>
    <w:rsid w:val="00A266EB"/>
    <w:rsid w:val="00BF6706"/>
    <w:rsid w:val="00C3523D"/>
    <w:rsid w:val="00C40391"/>
    <w:rsid w:val="00C8172E"/>
    <w:rsid w:val="00C926D9"/>
    <w:rsid w:val="00CC6C0E"/>
    <w:rsid w:val="00DC707F"/>
    <w:rsid w:val="00EC7AE2"/>
    <w:rsid w:val="00EE764D"/>
    <w:rsid w:val="00F4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DC02B3"/>
  <w15:chartTrackingRefBased/>
  <w15:docId w15:val="{DF6BBB61-9B3E-43A4-AB74-CC5DD2E5F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32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BodyText2">
    <w:name w:val="Body Text 2"/>
    <w:basedOn w:val="Normal"/>
    <w:semiHidden/>
    <w:rPr>
      <w:i/>
      <w:iCs/>
    </w:rPr>
  </w:style>
  <w:style w:type="paragraph" w:styleId="BodyText3">
    <w:name w:val="Body Text 3"/>
    <w:basedOn w:val="Normal"/>
    <w:semiHidden/>
    <w:rPr>
      <w:rFonts w:ascii="Arial" w:hAnsi="Arial" w:cs="Arial"/>
      <w:i/>
      <w:iCs/>
      <w:sz w:val="22"/>
    </w:rPr>
  </w:style>
  <w:style w:type="paragraph" w:styleId="BodyTextIndent">
    <w:name w:val="Body Text Indent"/>
    <w:basedOn w:val="Normal"/>
    <w:semiHidden/>
    <w:pPr>
      <w:ind w:left="360"/>
    </w:pPr>
    <w:rPr>
      <w:rFonts w:ascii="Arial" w:hAnsi="Arial" w:cs="Arial"/>
      <w:i/>
      <w:iCs/>
      <w:sz w:val="22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rPr>
      <w:rFonts w:ascii="Arial" w:hAnsi="Arial" w:cs="Arial"/>
      <w:sz w:val="22"/>
    </w:r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z w:val="28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Verdana" w:hAnsi="Verdana"/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4F783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4F7834"/>
    <w:rPr>
      <w:sz w:val="24"/>
      <w:szCs w:val="24"/>
    </w:rPr>
  </w:style>
  <w:style w:type="paragraph" w:customStyle="1" w:styleId="Body1">
    <w:name w:val="Body 1"/>
    <w:rsid w:val="002862D4"/>
    <w:pPr>
      <w:outlineLvl w:val="0"/>
    </w:pPr>
    <w:rPr>
      <w:rFonts w:eastAsia="Arial Unicode MS"/>
      <w:color w:val="000000"/>
      <w:sz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166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Mission Statement</vt:lpstr>
    </vt:vector>
  </TitlesOfParts>
  <Company>Madison Area Literacy Council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Mission Statement</dc:title>
  <dc:subject/>
  <dc:creator>Jennifer Sell</dc:creator>
  <cp:keywords/>
  <dc:description/>
  <cp:lastModifiedBy>Autumn Jackson</cp:lastModifiedBy>
  <cp:revision>15</cp:revision>
  <cp:lastPrinted>2009-02-19T15:11:00Z</cp:lastPrinted>
  <dcterms:created xsi:type="dcterms:W3CDTF">2018-02-05T19:06:00Z</dcterms:created>
  <dcterms:modified xsi:type="dcterms:W3CDTF">2018-02-13T15:25:00Z</dcterms:modified>
</cp:coreProperties>
</file>